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2A96" w14:textId="750295DA" w:rsidR="006B1947" w:rsidRDefault="00513293" w:rsidP="158F0E9F">
      <w:pPr>
        <w:pStyle w:val="BodyText"/>
        <w:tabs>
          <w:tab w:val="left" w:pos="6968"/>
        </w:tabs>
        <w:ind w:left="182"/>
        <w:rPr>
          <w:rFonts w:ascii="Times New Roman"/>
        </w:rPr>
      </w:pPr>
      <w:r>
        <w:rPr>
          <w:rFonts w:ascii="Times New Roman"/>
          <w:position w:val="1"/>
        </w:rPr>
        <w:tab/>
      </w:r>
    </w:p>
    <w:p w14:paraId="0C8DA16D" w14:textId="77777777" w:rsidR="006B1947" w:rsidRDefault="006B1947">
      <w:pPr>
        <w:pStyle w:val="BodyText"/>
        <w:rPr>
          <w:rFonts w:ascii="Times New Roman"/>
        </w:rPr>
      </w:pPr>
    </w:p>
    <w:p w14:paraId="0EC468F8" w14:textId="77777777" w:rsidR="006B1947" w:rsidRDefault="006B1947">
      <w:pPr>
        <w:pStyle w:val="BodyText"/>
        <w:spacing w:before="6"/>
        <w:rPr>
          <w:b/>
          <w:sz w:val="21"/>
        </w:rPr>
      </w:pPr>
    </w:p>
    <w:p w14:paraId="1FFBBA7A" w14:textId="77777777" w:rsidR="006B1947" w:rsidRDefault="00513293">
      <w:pPr>
        <w:spacing w:before="92"/>
        <w:ind w:left="3774" w:right="3774"/>
        <w:jc w:val="center"/>
        <w:rPr>
          <w:b/>
          <w:sz w:val="24"/>
        </w:rPr>
      </w:pPr>
      <w:bookmarkStart w:id="0" w:name="Popis_dokumentacije_-_OBS.pdf"/>
      <w:bookmarkEnd w:id="0"/>
      <w:r>
        <w:rPr>
          <w:b/>
          <w:color w:val="4471C4"/>
          <w:sz w:val="24"/>
        </w:rPr>
        <w:t>Popis dokumentacije</w:t>
      </w:r>
    </w:p>
    <w:p w14:paraId="172D9FA2" w14:textId="77777777" w:rsidR="006B1947" w:rsidRDefault="006B1947">
      <w:pPr>
        <w:pStyle w:val="BodyText"/>
        <w:spacing w:before="7"/>
        <w:rPr>
          <w:b/>
          <w:sz w:val="26"/>
        </w:rPr>
      </w:pPr>
    </w:p>
    <w:p w14:paraId="4C51BE00" w14:textId="5D447D62" w:rsidR="006B1947" w:rsidRDefault="158F0E9F" w:rsidP="158F0E9F">
      <w:pPr>
        <w:spacing w:before="1" w:line="276" w:lineRule="auto"/>
        <w:ind w:left="480" w:right="475"/>
        <w:jc w:val="both"/>
        <w:rPr>
          <w:sz w:val="20"/>
          <w:szCs w:val="20"/>
        </w:rPr>
      </w:pPr>
      <w:r w:rsidRPr="158F0E9F">
        <w:rPr>
          <w:sz w:val="20"/>
          <w:szCs w:val="20"/>
        </w:rPr>
        <w:t xml:space="preserve">Ovaj popis odnosi se na dokumentaciju potrebnu za obradu zahtjeva za kredit prema programu kreditiranja </w:t>
      </w:r>
      <w:r w:rsidRPr="158F0E9F">
        <w:rPr>
          <w:b/>
          <w:bCs/>
          <w:color w:val="4471C4"/>
          <w:sz w:val="20"/>
          <w:szCs w:val="20"/>
        </w:rPr>
        <w:t xml:space="preserve">Obrtna sredstva </w:t>
      </w:r>
      <w:r w:rsidR="000304C0">
        <w:rPr>
          <w:b/>
          <w:bCs/>
          <w:color w:val="4471C4"/>
          <w:sz w:val="20"/>
          <w:szCs w:val="20"/>
        </w:rPr>
        <w:t xml:space="preserve">za </w:t>
      </w:r>
      <w:r w:rsidRPr="158F0E9F">
        <w:rPr>
          <w:b/>
          <w:bCs/>
          <w:color w:val="4471C4"/>
          <w:sz w:val="20"/>
          <w:szCs w:val="20"/>
        </w:rPr>
        <w:t>poljoprivredu i preradu</w:t>
      </w:r>
      <w:r w:rsidRPr="158F0E9F">
        <w:rPr>
          <w:sz w:val="20"/>
          <w:szCs w:val="20"/>
        </w:rPr>
        <w:t>.</w:t>
      </w:r>
    </w:p>
    <w:p w14:paraId="76F2F005" w14:textId="77777777" w:rsidR="006B1947" w:rsidRDefault="006B1947">
      <w:pPr>
        <w:pStyle w:val="BodyText"/>
        <w:spacing w:before="9"/>
        <w:rPr>
          <w:sz w:val="22"/>
        </w:rPr>
      </w:pPr>
    </w:p>
    <w:p w14:paraId="60EEF0D7" w14:textId="2508185A" w:rsidR="006B1947" w:rsidRDefault="00513293">
      <w:pPr>
        <w:pStyle w:val="BodyText"/>
        <w:spacing w:before="1"/>
        <w:ind w:left="480"/>
        <w:jc w:val="both"/>
      </w:pPr>
      <w:r>
        <w:t>Potrebna dokumentacija ovisi o vrsti klijenta.</w:t>
      </w:r>
    </w:p>
    <w:p w14:paraId="499A6037" w14:textId="77777777" w:rsidR="006B1947" w:rsidRDefault="006B1947">
      <w:pPr>
        <w:pStyle w:val="BodyText"/>
        <w:spacing w:before="1"/>
        <w:rPr>
          <w:sz w:val="26"/>
        </w:rPr>
      </w:pPr>
    </w:p>
    <w:p w14:paraId="4269FE57" w14:textId="77777777" w:rsidR="006B1947" w:rsidRDefault="00513293">
      <w:pPr>
        <w:pStyle w:val="BodyText"/>
        <w:spacing w:line="276" w:lineRule="auto"/>
        <w:ind w:left="480" w:right="480"/>
        <w:jc w:val="both"/>
      </w:pPr>
      <w:r>
        <w:t>Standardizirani</w:t>
      </w:r>
      <w:r>
        <w:rPr>
          <w:spacing w:val="-9"/>
        </w:rPr>
        <w:t xml:space="preserve"> </w:t>
      </w:r>
      <w:r>
        <w:t>obrazac</w:t>
      </w:r>
      <w:r>
        <w:rPr>
          <w:spacing w:val="-9"/>
        </w:rPr>
        <w:t xml:space="preserve"> </w:t>
      </w:r>
      <w:r>
        <w:t>zahtjeva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kredit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drugi</w:t>
      </w:r>
      <w:r>
        <w:rPr>
          <w:spacing w:val="-9"/>
        </w:rPr>
        <w:t xml:space="preserve"> </w:t>
      </w:r>
      <w:r>
        <w:t>obrasci</w:t>
      </w:r>
      <w:r>
        <w:rPr>
          <w:spacing w:val="-11"/>
        </w:rPr>
        <w:t xml:space="preserve"> </w:t>
      </w:r>
      <w:r>
        <w:t>HBOR-a</w:t>
      </w:r>
      <w:r>
        <w:rPr>
          <w:spacing w:val="-7"/>
        </w:rPr>
        <w:t xml:space="preserve"> </w:t>
      </w:r>
      <w:r>
        <w:t>objavljeni</w:t>
      </w:r>
      <w:r>
        <w:rPr>
          <w:spacing w:val="-1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mrežnim</w:t>
      </w:r>
      <w:r>
        <w:rPr>
          <w:spacing w:val="-10"/>
        </w:rPr>
        <w:t xml:space="preserve"> </w:t>
      </w:r>
      <w:r>
        <w:t xml:space="preserve">stranicama HBOR-a </w:t>
      </w:r>
      <w:hyperlink r:id="rId11">
        <w:r>
          <w:rPr>
            <w:color w:val="0462C1"/>
            <w:u w:val="single" w:color="0462C1"/>
          </w:rPr>
          <w:t>www.hbor.hr</w:t>
        </w:r>
        <w:r>
          <w:rPr>
            <w:color w:val="0462C1"/>
          </w:rPr>
          <w:t xml:space="preserve"> </w:t>
        </w:r>
      </w:hyperlink>
      <w:r>
        <w:t>ili su dostupni u HBOR-u na zahtjev. Zahtjevi za odobrenjem kredita koji nisu dokumentirani propisanom dokumentacijom neće se</w:t>
      </w:r>
      <w:r>
        <w:rPr>
          <w:spacing w:val="-5"/>
        </w:rPr>
        <w:t xml:space="preserve"> </w:t>
      </w:r>
      <w:r>
        <w:t>razmatrati.</w:t>
      </w:r>
    </w:p>
    <w:p w14:paraId="774F19B5" w14:textId="77777777" w:rsidR="006B1947" w:rsidRDefault="006B1947">
      <w:pPr>
        <w:pStyle w:val="BodyText"/>
        <w:rPr>
          <w:sz w:val="23"/>
        </w:rPr>
      </w:pPr>
    </w:p>
    <w:p w14:paraId="309A273F" w14:textId="77777777" w:rsidR="006B1947" w:rsidRDefault="00513293">
      <w:pPr>
        <w:pStyle w:val="BodyText"/>
        <w:spacing w:before="1" w:line="276" w:lineRule="auto"/>
        <w:ind w:left="480" w:right="475"/>
        <w:jc w:val="both"/>
      </w:pPr>
      <w:r>
        <w:rPr>
          <w:color w:val="FF0000"/>
        </w:rPr>
        <w:t>Važno!</w:t>
      </w:r>
      <w:r>
        <w:rPr>
          <w:color w:val="FF0000"/>
          <w:spacing w:val="-7"/>
        </w:rPr>
        <w:t xml:space="preserve"> </w:t>
      </w:r>
      <w:r>
        <w:rPr>
          <w:color w:val="333439"/>
        </w:rPr>
        <w:t>Zahtjev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za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kredit</w:t>
      </w:r>
      <w:r>
        <w:rPr>
          <w:color w:val="333439"/>
          <w:spacing w:val="-6"/>
        </w:rPr>
        <w:t xml:space="preserve"> </w:t>
      </w:r>
      <w:r>
        <w:rPr>
          <w:color w:val="333439"/>
        </w:rPr>
        <w:t>zajedno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sa</w:t>
      </w:r>
      <w:r>
        <w:rPr>
          <w:color w:val="333439"/>
          <w:spacing w:val="-8"/>
        </w:rPr>
        <w:t xml:space="preserve"> </w:t>
      </w:r>
      <w:r>
        <w:rPr>
          <w:color w:val="333439"/>
        </w:rPr>
        <w:t>svom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pripadajućom</w:t>
      </w:r>
      <w:r>
        <w:rPr>
          <w:color w:val="333439"/>
          <w:spacing w:val="-8"/>
        </w:rPr>
        <w:t xml:space="preserve"> </w:t>
      </w:r>
      <w:r>
        <w:rPr>
          <w:color w:val="333439"/>
        </w:rPr>
        <w:t>dokumentacijom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treba</w:t>
      </w:r>
      <w:r>
        <w:rPr>
          <w:color w:val="333439"/>
          <w:spacing w:val="-5"/>
        </w:rPr>
        <w:t xml:space="preserve"> </w:t>
      </w:r>
      <w:r>
        <w:rPr>
          <w:color w:val="333439"/>
        </w:rPr>
        <w:t>dostaviti</w:t>
      </w:r>
      <w:r>
        <w:rPr>
          <w:color w:val="333439"/>
          <w:spacing w:val="-6"/>
        </w:rPr>
        <w:t xml:space="preserve"> </w:t>
      </w:r>
      <w:r>
        <w:rPr>
          <w:color w:val="333439"/>
        </w:rPr>
        <w:t>elektronski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 xml:space="preserve">na adresu: </w:t>
      </w:r>
      <w:hyperlink r:id="rId12">
        <w:r>
          <w:rPr>
            <w:color w:val="0462C1"/>
            <w:u w:val="single" w:color="0462C1"/>
          </w:rPr>
          <w:t>msp-poljoprivreda@hbor.hr</w:t>
        </w:r>
        <w:r>
          <w:rPr>
            <w:color w:val="333439"/>
          </w:rPr>
          <w:t>.</w:t>
        </w:r>
      </w:hyperlink>
      <w:r>
        <w:rPr>
          <w:color w:val="333439"/>
        </w:rPr>
        <w:t xml:space="preserve"> Dokumenti i obrasci koji se potpisuju dostavljaju se potpisani i skenirani. Prema mogućnosti dokumentaciju je potrebno zaštititi na način da se svi dokumenti </w:t>
      </w:r>
      <w:proofErr w:type="spellStart"/>
      <w:r>
        <w:rPr>
          <w:color w:val="333439"/>
        </w:rPr>
        <w:t>zipaju</w:t>
      </w:r>
      <w:proofErr w:type="spellEnd"/>
      <w:r>
        <w:rPr>
          <w:color w:val="333439"/>
        </w:rPr>
        <w:t xml:space="preserve"> s lozinkom koja se dostavlja odvojeno od poruke u kojoj se šalje </w:t>
      </w:r>
      <w:proofErr w:type="spellStart"/>
      <w:r>
        <w:rPr>
          <w:color w:val="333439"/>
        </w:rPr>
        <w:t>zipani</w:t>
      </w:r>
      <w:proofErr w:type="spellEnd"/>
      <w:r>
        <w:rPr>
          <w:color w:val="333439"/>
        </w:rPr>
        <w:t xml:space="preserve"> materijal pri čemu je poželjno koristiti</w:t>
      </w:r>
      <w:r>
        <w:rPr>
          <w:color w:val="333439"/>
          <w:spacing w:val="-1"/>
        </w:rPr>
        <w:t xml:space="preserve"> </w:t>
      </w:r>
      <w:r>
        <w:rPr>
          <w:color w:val="333439"/>
        </w:rPr>
        <w:t>7-Zip.</w:t>
      </w:r>
    </w:p>
    <w:p w14:paraId="24E06458" w14:textId="6BD01583" w:rsidR="006B1947" w:rsidRDefault="006273C8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6A1668" wp14:editId="52C1B1D5">
                <wp:simplePos x="0" y="0"/>
                <wp:positionH relativeFrom="page">
                  <wp:posOffset>896620</wp:posOffset>
                </wp:positionH>
                <wp:positionV relativeFrom="paragraph">
                  <wp:posOffset>229235</wp:posOffset>
                </wp:positionV>
                <wp:extent cx="5769610" cy="178435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A4C49" w14:textId="77777777" w:rsidR="006B1947" w:rsidRDefault="00513293">
                            <w:pPr>
                              <w:tabs>
                                <w:tab w:val="left" w:pos="453"/>
                              </w:tabs>
                              <w:spacing w:line="230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ab/>
                              <w:t>Standardni obrasci zahtjeva za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kredit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A16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0.6pt;margin-top:18.05pt;width:454.3pt;height:14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" fillcolor="#d9d9d9" stroked="f">
                <v:textbox inset="0,0,0,0">
                  <w:txbxContent>
                    <w:p w14:paraId="641A4C49" w14:textId="77777777" w:rsidR="006B1947" w:rsidRDefault="00513293">
                      <w:pPr>
                        <w:tabs>
                          <w:tab w:val="left" w:pos="453"/>
                        </w:tabs>
                        <w:spacing w:line="230" w:lineRule="exac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471C4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ab/>
                        <w:t>Standardni obrasci zahtjeva za</w:t>
                      </w:r>
                      <w:r>
                        <w:rPr>
                          <w:b/>
                          <w:color w:val="4471C4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>kredit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76503F" w14:textId="77777777" w:rsidR="006B1947" w:rsidRDefault="006B1947">
      <w:pPr>
        <w:pStyle w:val="BodyText"/>
        <w:rPr>
          <w:sz w:val="12"/>
        </w:rPr>
      </w:pPr>
    </w:p>
    <w:p w14:paraId="08F15748" w14:textId="4E836C9D" w:rsidR="006B1947" w:rsidRDefault="006273C8" w:rsidP="00AA167A">
      <w:pPr>
        <w:pStyle w:val="Heading2"/>
        <w:numPr>
          <w:ilvl w:val="0"/>
          <w:numId w:val="3"/>
        </w:numPr>
        <w:tabs>
          <w:tab w:val="left" w:pos="1193"/>
          <w:tab w:val="left" w:pos="1194"/>
        </w:tabs>
        <w:spacing w:line="276" w:lineRule="auto"/>
        <w:ind w:left="11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A8239" wp14:editId="62DF720D">
                <wp:simplePos x="0" y="0"/>
                <wp:positionH relativeFrom="page">
                  <wp:posOffset>896620</wp:posOffset>
                </wp:positionH>
                <wp:positionV relativeFrom="paragraph">
                  <wp:posOffset>-94615</wp:posOffset>
                </wp:positionV>
                <wp:extent cx="5768975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B8CEF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7.45pt" to="524.8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" strokeweight=".48pt">
                <w10:wrap anchorx="page"/>
              </v:line>
            </w:pict>
          </mc:Fallback>
        </mc:AlternateContent>
      </w:r>
      <w:r w:rsidR="00513293">
        <w:t>Zahtjev za</w:t>
      </w:r>
      <w:r w:rsidR="00513293" w:rsidRPr="158F0E9F">
        <w:t xml:space="preserve"> </w:t>
      </w:r>
      <w:r w:rsidR="00513293">
        <w:t>kredit</w:t>
      </w:r>
    </w:p>
    <w:p w14:paraId="2DAE2931" w14:textId="223312DE" w:rsidR="006B1947" w:rsidRDefault="00513293" w:rsidP="00AA167A">
      <w:pPr>
        <w:pStyle w:val="Heading2"/>
        <w:numPr>
          <w:ilvl w:val="0"/>
          <w:numId w:val="3"/>
        </w:numPr>
        <w:tabs>
          <w:tab w:val="left" w:pos="1200"/>
          <w:tab w:val="left" w:pos="1201"/>
        </w:tabs>
        <w:spacing w:line="276" w:lineRule="auto"/>
        <w:ind w:left="1193"/>
        <w:jc w:val="left"/>
      </w:pPr>
      <w:r w:rsidRPr="00740F03">
        <w:t>Tablice klijenta</w:t>
      </w:r>
    </w:p>
    <w:p w14:paraId="22F683F6" w14:textId="77B9C887" w:rsidR="00740F03" w:rsidRPr="00740F03" w:rsidRDefault="00740F03" w:rsidP="00AA167A">
      <w:pPr>
        <w:pStyle w:val="Heading2"/>
        <w:numPr>
          <w:ilvl w:val="0"/>
          <w:numId w:val="3"/>
        </w:numPr>
        <w:tabs>
          <w:tab w:val="left" w:pos="1200"/>
          <w:tab w:val="left" w:pos="1201"/>
        </w:tabs>
        <w:spacing w:line="276" w:lineRule="auto"/>
        <w:ind w:left="1193"/>
        <w:jc w:val="left"/>
      </w:pPr>
      <w:r>
        <w:t>Izjava o prihvatljivosti klijenta</w:t>
      </w:r>
    </w:p>
    <w:p w14:paraId="0D6F13F2" w14:textId="77777777" w:rsidR="006B1947" w:rsidRDefault="00513293" w:rsidP="00AA167A">
      <w:pPr>
        <w:pStyle w:val="ListParagraph"/>
        <w:numPr>
          <w:ilvl w:val="0"/>
          <w:numId w:val="3"/>
        </w:numPr>
        <w:tabs>
          <w:tab w:val="left" w:pos="1193"/>
          <w:tab w:val="left" w:pos="1194"/>
        </w:tabs>
        <w:spacing w:line="276" w:lineRule="auto"/>
        <w:ind w:left="1193"/>
        <w:jc w:val="left"/>
        <w:rPr>
          <w:b/>
          <w:sz w:val="20"/>
        </w:rPr>
      </w:pPr>
      <w:r>
        <w:rPr>
          <w:b/>
          <w:sz w:val="20"/>
        </w:rPr>
        <w:t>Izjava o povezanim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osobama</w:t>
      </w:r>
    </w:p>
    <w:p w14:paraId="795CE7E7" w14:textId="21A30AF0" w:rsidR="006B1947" w:rsidRDefault="00513293" w:rsidP="00AA167A">
      <w:pPr>
        <w:pStyle w:val="ListParagraph"/>
        <w:numPr>
          <w:ilvl w:val="0"/>
          <w:numId w:val="3"/>
        </w:numPr>
        <w:tabs>
          <w:tab w:val="left" w:pos="1193"/>
          <w:tab w:val="left" w:pos="1194"/>
        </w:tabs>
        <w:spacing w:line="276" w:lineRule="auto"/>
        <w:ind w:left="1193"/>
        <w:jc w:val="left"/>
        <w:rPr>
          <w:b/>
          <w:sz w:val="20"/>
        </w:rPr>
      </w:pPr>
      <w:r>
        <w:rPr>
          <w:b/>
          <w:sz w:val="20"/>
        </w:rPr>
        <w:t>Izjava 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potporama</w:t>
      </w:r>
    </w:p>
    <w:p w14:paraId="06E7688A" w14:textId="1CFFEE6C" w:rsidR="005219A6" w:rsidRPr="00AA167A" w:rsidRDefault="005219A6" w:rsidP="00AA167A">
      <w:pPr>
        <w:pStyle w:val="ListParagraph"/>
        <w:numPr>
          <w:ilvl w:val="0"/>
          <w:numId w:val="3"/>
        </w:numPr>
        <w:tabs>
          <w:tab w:val="left" w:pos="1193"/>
          <w:tab w:val="left" w:pos="1194"/>
        </w:tabs>
        <w:spacing w:line="276" w:lineRule="auto"/>
        <w:ind w:left="1193"/>
        <w:jc w:val="left"/>
        <w:rPr>
          <w:b/>
          <w:bCs/>
          <w:sz w:val="20"/>
          <w:szCs w:val="20"/>
        </w:rPr>
      </w:pPr>
      <w:r w:rsidRPr="00607FD0">
        <w:rPr>
          <w:b/>
          <w:bCs/>
          <w:sz w:val="20"/>
          <w:szCs w:val="20"/>
        </w:rPr>
        <w:t>Izjava o veličini podnositelja zahtjeva</w:t>
      </w:r>
    </w:p>
    <w:p w14:paraId="60C44908" w14:textId="719D48AE" w:rsidR="6B56613B" w:rsidRPr="00AA167A" w:rsidRDefault="47A889C8" w:rsidP="00AA167A">
      <w:pPr>
        <w:pStyle w:val="ListParagraph"/>
        <w:numPr>
          <w:ilvl w:val="0"/>
          <w:numId w:val="3"/>
        </w:numPr>
        <w:spacing w:line="276" w:lineRule="auto"/>
        <w:ind w:left="1193"/>
        <w:jc w:val="left"/>
        <w:rPr>
          <w:b/>
          <w:bCs/>
          <w:sz w:val="20"/>
          <w:szCs w:val="20"/>
        </w:rPr>
      </w:pPr>
      <w:r w:rsidRPr="00AA167A">
        <w:rPr>
          <w:b/>
          <w:bCs/>
          <w:sz w:val="20"/>
          <w:szCs w:val="20"/>
        </w:rPr>
        <w:t>Izjava o utjecaju ruske agresije na Ukrajinu na poslovanje klijenta</w:t>
      </w:r>
    </w:p>
    <w:p w14:paraId="7C398392" w14:textId="77777777" w:rsidR="006B1947" w:rsidRDefault="006B1947">
      <w:pPr>
        <w:pStyle w:val="BodyText"/>
        <w:rPr>
          <w:b/>
        </w:rPr>
      </w:pPr>
    </w:p>
    <w:p w14:paraId="45798594" w14:textId="59B6DD29" w:rsidR="006B1947" w:rsidRDefault="006273C8">
      <w:pPr>
        <w:pStyle w:val="BodyText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92BB04" wp14:editId="3A65428D">
                <wp:simplePos x="0" y="0"/>
                <wp:positionH relativeFrom="page">
                  <wp:posOffset>896620</wp:posOffset>
                </wp:positionH>
                <wp:positionV relativeFrom="paragraph">
                  <wp:posOffset>103505</wp:posOffset>
                </wp:positionV>
                <wp:extent cx="5769610" cy="17907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79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B69A" w14:textId="77777777" w:rsidR="006B1947" w:rsidRDefault="00513293">
                            <w:pPr>
                              <w:tabs>
                                <w:tab w:val="left" w:pos="453"/>
                              </w:tabs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ab/>
                              <w:t>Statusna i financijska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dokumentacija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BB04" id="Text Box 6" o:spid="_x0000_s1027" type="#_x0000_t202" style="position:absolute;margin-left:70.6pt;margin-top:8.15pt;width:454.3pt;height:14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" fillcolor="#d9d9d9" stroked="f">
                <v:textbox inset="0,0,0,0">
                  <w:txbxContent>
                    <w:p w14:paraId="3317B69A" w14:textId="77777777" w:rsidR="006B1947" w:rsidRDefault="00513293">
                      <w:pPr>
                        <w:tabs>
                          <w:tab w:val="left" w:pos="453"/>
                        </w:tabs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471C4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ab/>
                        <w:t>Statusna i financijska</w:t>
                      </w:r>
                      <w:r>
                        <w:rPr>
                          <w:b/>
                          <w:color w:val="4471C4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>dokumentacija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065D40" w14:textId="77777777" w:rsidR="006B1947" w:rsidRDefault="006B1947">
      <w:pPr>
        <w:pStyle w:val="BodyText"/>
        <w:spacing w:before="5"/>
        <w:rPr>
          <w:b/>
          <w:sz w:val="12"/>
        </w:rPr>
      </w:pPr>
    </w:p>
    <w:p w14:paraId="29343BF7" w14:textId="7E5CE69B" w:rsidR="006B1947" w:rsidRDefault="006273C8">
      <w:pPr>
        <w:pStyle w:val="ListParagraph"/>
        <w:numPr>
          <w:ilvl w:val="1"/>
          <w:numId w:val="2"/>
        </w:numPr>
        <w:tabs>
          <w:tab w:val="left" w:pos="1188"/>
          <w:tab w:val="left" w:pos="1189"/>
        </w:tabs>
        <w:spacing w:before="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D8163" wp14:editId="2120B217">
                <wp:simplePos x="0" y="0"/>
                <wp:positionH relativeFrom="page">
                  <wp:posOffset>896620</wp:posOffset>
                </wp:positionH>
                <wp:positionV relativeFrom="paragraph">
                  <wp:posOffset>-97790</wp:posOffset>
                </wp:positionV>
                <wp:extent cx="576897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79B1A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7.7pt" to="524.8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" strokeweight=".48pt">
                <w10:wrap anchorx="page"/>
              </v:line>
            </w:pict>
          </mc:Fallback>
        </mc:AlternateContent>
      </w:r>
      <w:r w:rsidR="00513293">
        <w:rPr>
          <w:b/>
          <w:color w:val="4471C4"/>
          <w:sz w:val="20"/>
        </w:rPr>
        <w:t>Obiteljska gospodarstva/obrti</w:t>
      </w:r>
    </w:p>
    <w:p w14:paraId="53ED32CB" w14:textId="77777777" w:rsidR="006B1947" w:rsidRDefault="00513293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155" w:line="276" w:lineRule="auto"/>
        <w:ind w:hanging="361"/>
        <w:rPr>
          <w:b/>
          <w:sz w:val="20"/>
        </w:rPr>
      </w:pPr>
      <w:r>
        <w:rPr>
          <w:b/>
          <w:sz w:val="20"/>
        </w:rPr>
        <w:t>Izvadak iz Upisnika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Poljoprivrednika</w:t>
      </w:r>
    </w:p>
    <w:p w14:paraId="38FD2B1F" w14:textId="77777777" w:rsidR="006B1947" w:rsidRDefault="00513293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37" w:line="276" w:lineRule="auto"/>
        <w:ind w:right="482" w:hanging="360"/>
        <w:rPr>
          <w:b/>
          <w:sz w:val="20"/>
        </w:rPr>
      </w:pPr>
      <w:r>
        <w:rPr>
          <w:b/>
          <w:sz w:val="20"/>
        </w:rPr>
        <w:t xml:space="preserve">Izvadak iz registra životinja </w:t>
      </w:r>
      <w:r>
        <w:rPr>
          <w:sz w:val="20"/>
        </w:rPr>
        <w:t xml:space="preserve">ili </w:t>
      </w:r>
      <w:r>
        <w:rPr>
          <w:b/>
          <w:sz w:val="20"/>
        </w:rPr>
        <w:t>Izjava podnositelja da nije obveznik upisa u registar životinja</w:t>
      </w:r>
    </w:p>
    <w:p w14:paraId="636C04B3" w14:textId="77777777" w:rsidR="006B1947" w:rsidRDefault="00513293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3" w:line="276" w:lineRule="auto"/>
        <w:ind w:hanging="361"/>
        <w:rPr>
          <w:b/>
          <w:sz w:val="20"/>
        </w:rPr>
      </w:pPr>
      <w:r>
        <w:rPr>
          <w:b/>
          <w:sz w:val="20"/>
        </w:rPr>
        <w:t>Upitnik za fizičke osobe i Upitnik za politički izložene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osobe</w:t>
      </w:r>
    </w:p>
    <w:p w14:paraId="41FD28F5" w14:textId="77777777" w:rsidR="006B1947" w:rsidRDefault="00513293" w:rsidP="00D04B76">
      <w:pPr>
        <w:pStyle w:val="ListParagraph"/>
        <w:numPr>
          <w:ilvl w:val="0"/>
          <w:numId w:val="3"/>
        </w:numPr>
        <w:tabs>
          <w:tab w:val="left" w:pos="1194"/>
        </w:tabs>
        <w:spacing w:before="34" w:line="276" w:lineRule="auto"/>
        <w:ind w:left="1193" w:right="481"/>
        <w:rPr>
          <w:sz w:val="20"/>
        </w:rPr>
      </w:pPr>
      <w:r>
        <w:rPr>
          <w:b/>
          <w:sz w:val="20"/>
        </w:rPr>
        <w:t xml:space="preserve">Dokaz o pravnoj osobnosti/ registraciji djelatnosti </w:t>
      </w:r>
      <w:r>
        <w:rPr>
          <w:sz w:val="20"/>
        </w:rPr>
        <w:t>- ako dokument nije dostupan u javnim registrima</w:t>
      </w:r>
    </w:p>
    <w:p w14:paraId="2819285B" w14:textId="77777777" w:rsidR="006B1947" w:rsidRDefault="00513293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5" w:line="276" w:lineRule="auto"/>
        <w:ind w:right="473" w:hanging="360"/>
        <w:rPr>
          <w:b/>
          <w:sz w:val="20"/>
        </w:rPr>
      </w:pPr>
      <w:r>
        <w:rPr>
          <w:b/>
          <w:sz w:val="20"/>
        </w:rPr>
        <w:t xml:space="preserve">Identifikacijski dokument ovlaštene osobe/osoba </w:t>
      </w:r>
      <w:r>
        <w:rPr>
          <w:sz w:val="20"/>
        </w:rPr>
        <w:t xml:space="preserve">- preslika osobne iskaznice ili putovnice (s vidljivim OIB-om ili Potvrda o OIB-u ako nije iskazan u identifikacijskom dokumentu) </w:t>
      </w:r>
      <w:r>
        <w:rPr>
          <w:b/>
          <w:sz w:val="20"/>
        </w:rPr>
        <w:t>za podnositelja zahtjeva za kredit i za sve sudionike u kreditu: jamac platac,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sudužnik</w:t>
      </w:r>
    </w:p>
    <w:p w14:paraId="682DED5E" w14:textId="77777777" w:rsidR="006B1947" w:rsidRDefault="00513293" w:rsidP="00D04B76">
      <w:pPr>
        <w:pStyle w:val="Heading2"/>
        <w:numPr>
          <w:ilvl w:val="0"/>
          <w:numId w:val="3"/>
        </w:numPr>
        <w:tabs>
          <w:tab w:val="left" w:pos="1194"/>
        </w:tabs>
        <w:spacing w:before="4" w:line="276" w:lineRule="auto"/>
        <w:ind w:left="1193"/>
      </w:pPr>
      <w:r>
        <w:t>Godišnji financijski izvještaji za prethodne dvije godine</w:t>
      </w:r>
      <w:r>
        <w:rPr>
          <w:spacing w:val="-11"/>
        </w:rPr>
        <w:t xml:space="preserve"> </w:t>
      </w:r>
      <w:r>
        <w:t>poslovanja:</w:t>
      </w:r>
    </w:p>
    <w:p w14:paraId="44F825D6" w14:textId="2A29932F" w:rsidR="006B1947" w:rsidRDefault="00513293" w:rsidP="00D04B76">
      <w:pPr>
        <w:pStyle w:val="BodyText"/>
        <w:spacing w:before="32" w:line="276" w:lineRule="auto"/>
        <w:ind w:left="1193" w:right="474" w:hanging="5"/>
        <w:jc w:val="both"/>
      </w:pPr>
      <w:r>
        <w:rPr>
          <w:u w:val="single"/>
        </w:rPr>
        <w:t>Za obveznike poreza na dobit</w:t>
      </w:r>
      <w:r>
        <w:t>: Bilanca, Račun dobiti i gubitka, Dodatni podaci, Izvještaj o novčanim tokovima</w:t>
      </w:r>
      <w:r w:rsidR="00DE1783">
        <w:rPr>
          <w:rStyle w:val="FootnoteReference"/>
        </w:rPr>
        <w:footnoteReference w:id="1"/>
      </w:r>
      <w:r>
        <w:t>, Bilješke uz financijska izvješća, Bruto bilanca, uključujući financijske izvještaje povezanih osoba podnositelja zahtjeva za kredit</w:t>
      </w:r>
    </w:p>
    <w:p w14:paraId="7ED051CA" w14:textId="29FCEF91" w:rsidR="006B1947" w:rsidRDefault="00513293" w:rsidP="00D04B76">
      <w:pPr>
        <w:pStyle w:val="BodyText"/>
        <w:spacing w:before="1" w:line="276" w:lineRule="auto"/>
        <w:ind w:left="1200" w:right="476" w:hanging="12"/>
        <w:jc w:val="both"/>
      </w:pPr>
      <w:r>
        <w:rPr>
          <w:u w:val="single"/>
        </w:rPr>
        <w:t>Za obveznike poreza na dohodak</w:t>
      </w:r>
      <w:r>
        <w:t>: Prijava/Rješenje poreza na dohodak s prilozima (Knjiga primitaka i izdataka, Popis dugotrajne imovine), Evidencija o tražbinama i obvezama ne</w:t>
      </w:r>
      <w:r>
        <w:rPr>
          <w:spacing w:val="-33"/>
        </w:rPr>
        <w:t xml:space="preserve"> </w:t>
      </w:r>
      <w:r>
        <w:t xml:space="preserve">starija </w:t>
      </w:r>
      <w:r>
        <w:lastRenderedPageBreak/>
        <w:t xml:space="preserve">od 30 dana od dana podnošenja zahtjeva), iznos ukupne glavnice po svim kreditnim zaduženjima u </w:t>
      </w:r>
      <w:r w:rsidR="00873079">
        <w:t>prethodnoj</w:t>
      </w:r>
      <w:r>
        <w:t xml:space="preserve"> godini, iznos ukupne kamate po svim kreditnim zaduženjima u </w:t>
      </w:r>
      <w:r w:rsidR="00873079">
        <w:t>prethodnoj</w:t>
      </w:r>
      <w:r>
        <w:t xml:space="preserve"> godini</w:t>
      </w:r>
    </w:p>
    <w:p w14:paraId="18DEA46D" w14:textId="77777777" w:rsidR="006B1947" w:rsidRDefault="00513293" w:rsidP="00D04B76">
      <w:pPr>
        <w:pStyle w:val="Heading2"/>
        <w:numPr>
          <w:ilvl w:val="0"/>
          <w:numId w:val="3"/>
        </w:numPr>
        <w:tabs>
          <w:tab w:val="left" w:pos="1201"/>
        </w:tabs>
        <w:spacing w:before="1" w:line="276" w:lineRule="auto"/>
        <w:ind w:right="479" w:hanging="360"/>
      </w:pPr>
      <w:r>
        <w:t>Kvartalni financijski izvještaji na dan prethodnog kvartala s prikazom usporednih podataka za isto razdoblje prethodne</w:t>
      </w:r>
      <w:r>
        <w:rPr>
          <w:spacing w:val="-5"/>
        </w:rPr>
        <w:t xml:space="preserve"> </w:t>
      </w:r>
      <w:r>
        <w:t>godine</w:t>
      </w:r>
    </w:p>
    <w:p w14:paraId="5A9998F8" w14:textId="77777777" w:rsidR="00700170" w:rsidRPr="00700170" w:rsidRDefault="00513293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6" w:line="276" w:lineRule="auto"/>
        <w:ind w:hanging="361"/>
      </w:pPr>
      <w:r>
        <w:rPr>
          <w:b/>
          <w:sz w:val="20"/>
        </w:rPr>
        <w:t>Po</w:t>
      </w:r>
      <w:r w:rsidR="002A616A">
        <w:rPr>
          <w:b/>
          <w:sz w:val="20"/>
        </w:rPr>
        <w:t>d</w:t>
      </w:r>
      <w:r>
        <w:rPr>
          <w:b/>
          <w:sz w:val="20"/>
        </w:rPr>
        <w:t xml:space="preserve">aci o solventnosti - </w:t>
      </w:r>
      <w:r>
        <w:rPr>
          <w:sz w:val="20"/>
        </w:rPr>
        <w:t>BON2/SOL2 ne stariji od 15 dana od dana podnošenja</w:t>
      </w:r>
      <w:r>
        <w:rPr>
          <w:spacing w:val="-10"/>
          <w:sz w:val="20"/>
        </w:rPr>
        <w:t xml:space="preserve"> </w:t>
      </w:r>
      <w:r>
        <w:rPr>
          <w:sz w:val="20"/>
        </w:rPr>
        <w:t>zahtjev</w:t>
      </w:r>
    </w:p>
    <w:p w14:paraId="5960F2F9" w14:textId="1AA582DA" w:rsidR="002A616A" w:rsidRPr="00600EB1" w:rsidRDefault="002A616A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6" w:line="276" w:lineRule="auto"/>
        <w:ind w:hanging="361"/>
        <w:rPr>
          <w:b/>
          <w:bCs/>
          <w:sz w:val="20"/>
          <w:szCs w:val="20"/>
        </w:rPr>
      </w:pPr>
      <w:r w:rsidRPr="00600EB1">
        <w:rPr>
          <w:b/>
          <w:bCs/>
          <w:sz w:val="20"/>
          <w:szCs w:val="20"/>
        </w:rPr>
        <w:t>Očitovanje vjerovnika o stanju duga i urednosti</w:t>
      </w:r>
      <w:r w:rsidRPr="00600EB1">
        <w:rPr>
          <w:b/>
          <w:bCs/>
          <w:spacing w:val="-7"/>
          <w:sz w:val="20"/>
          <w:szCs w:val="20"/>
        </w:rPr>
        <w:t xml:space="preserve"> </w:t>
      </w:r>
      <w:r w:rsidRPr="00600EB1">
        <w:rPr>
          <w:b/>
          <w:bCs/>
          <w:sz w:val="20"/>
          <w:szCs w:val="20"/>
        </w:rPr>
        <w:t>otplate</w:t>
      </w:r>
    </w:p>
    <w:p w14:paraId="77562321" w14:textId="77777777" w:rsidR="002A616A" w:rsidRDefault="002A616A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33" w:line="276" w:lineRule="auto"/>
        <w:ind w:right="479" w:hanging="360"/>
        <w:rPr>
          <w:b/>
          <w:sz w:val="20"/>
        </w:rPr>
      </w:pPr>
      <w:r>
        <w:rPr>
          <w:b/>
          <w:sz w:val="20"/>
        </w:rPr>
        <w:t xml:space="preserve">Potvrda Porezne uprave o stanju obveza prema državi </w:t>
      </w:r>
      <w:r>
        <w:rPr>
          <w:sz w:val="20"/>
        </w:rPr>
        <w:t xml:space="preserve">- ne starija od 15 dana od dana podnošenja zahtjeva. Ako postoji regulirani dug podnositelja zahtjeva prema državi, potrebna je i </w:t>
      </w:r>
      <w:r>
        <w:rPr>
          <w:b/>
          <w:sz w:val="20"/>
        </w:rPr>
        <w:t>Potvrda Porezne uprave o obročnoj otplati poreznog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duga</w:t>
      </w:r>
    </w:p>
    <w:p w14:paraId="3E8E9FAD" w14:textId="77777777" w:rsidR="002A616A" w:rsidRDefault="002A616A" w:rsidP="002A616A">
      <w:pPr>
        <w:pStyle w:val="Heading2"/>
        <w:numPr>
          <w:ilvl w:val="1"/>
          <w:numId w:val="2"/>
        </w:numPr>
        <w:tabs>
          <w:tab w:val="left" w:pos="1189"/>
        </w:tabs>
        <w:spacing w:before="122"/>
      </w:pPr>
      <w:r>
        <w:rPr>
          <w:color w:val="4471C4"/>
        </w:rPr>
        <w:t>Trgovačka društva / Zadruge/proizvođačke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organizacije</w:t>
      </w:r>
    </w:p>
    <w:p w14:paraId="00907EE7" w14:textId="77777777" w:rsidR="002A616A" w:rsidRDefault="002A616A" w:rsidP="00D04B76">
      <w:pPr>
        <w:pStyle w:val="ListParagraph"/>
        <w:numPr>
          <w:ilvl w:val="0"/>
          <w:numId w:val="3"/>
        </w:numPr>
        <w:tabs>
          <w:tab w:val="left" w:pos="1194"/>
        </w:tabs>
        <w:spacing w:before="157" w:line="276" w:lineRule="auto"/>
        <w:ind w:left="1193"/>
        <w:rPr>
          <w:b/>
          <w:sz w:val="20"/>
        </w:rPr>
      </w:pPr>
      <w:r>
        <w:rPr>
          <w:b/>
          <w:sz w:val="20"/>
        </w:rPr>
        <w:t>Izvadak iz Upisnika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Poljoprivrednika</w:t>
      </w:r>
    </w:p>
    <w:p w14:paraId="4261093C" w14:textId="77777777" w:rsidR="002A616A" w:rsidRDefault="002A616A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34" w:line="276" w:lineRule="auto"/>
        <w:ind w:right="482" w:hanging="360"/>
        <w:rPr>
          <w:b/>
          <w:sz w:val="20"/>
        </w:rPr>
      </w:pPr>
      <w:r>
        <w:rPr>
          <w:b/>
          <w:sz w:val="20"/>
        </w:rPr>
        <w:t xml:space="preserve">Izvadak iz registra životinja </w:t>
      </w:r>
      <w:r>
        <w:rPr>
          <w:sz w:val="20"/>
        </w:rPr>
        <w:t xml:space="preserve">ili </w:t>
      </w:r>
      <w:r>
        <w:rPr>
          <w:b/>
          <w:sz w:val="20"/>
        </w:rPr>
        <w:t>Izjava podnositelja da nije obveznik upisa u registar životinja</w:t>
      </w:r>
    </w:p>
    <w:p w14:paraId="1FAC07CF" w14:textId="77777777" w:rsidR="002A616A" w:rsidRDefault="002A616A" w:rsidP="00D04B76">
      <w:pPr>
        <w:pStyle w:val="ListParagraph"/>
        <w:numPr>
          <w:ilvl w:val="0"/>
          <w:numId w:val="3"/>
        </w:numPr>
        <w:tabs>
          <w:tab w:val="left" w:pos="1194"/>
        </w:tabs>
        <w:spacing w:line="276" w:lineRule="auto"/>
        <w:ind w:left="1193"/>
        <w:rPr>
          <w:sz w:val="20"/>
        </w:rPr>
      </w:pPr>
      <w:r>
        <w:rPr>
          <w:b/>
          <w:sz w:val="20"/>
        </w:rPr>
        <w:t xml:space="preserve">Rješenje o potvrđivanju Proizvođačke organizacije </w:t>
      </w:r>
      <w:r>
        <w:rPr>
          <w:sz w:val="20"/>
        </w:rPr>
        <w:t>(za proizvođačke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organizacije)</w:t>
      </w:r>
    </w:p>
    <w:p w14:paraId="25B45A4E" w14:textId="77777777" w:rsidR="002A616A" w:rsidRDefault="002A616A" w:rsidP="00D04B76">
      <w:pPr>
        <w:pStyle w:val="Heading2"/>
        <w:numPr>
          <w:ilvl w:val="0"/>
          <w:numId w:val="3"/>
        </w:numPr>
        <w:tabs>
          <w:tab w:val="left" w:pos="1194"/>
        </w:tabs>
        <w:spacing w:before="31" w:line="276" w:lineRule="auto"/>
        <w:ind w:left="1193" w:right="480"/>
      </w:pPr>
      <w:r>
        <w:t>Upitnik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pravne</w:t>
      </w:r>
      <w:r>
        <w:rPr>
          <w:spacing w:val="-10"/>
        </w:rPr>
        <w:t xml:space="preserve"> </w:t>
      </w:r>
      <w:r>
        <w:t>osobe,</w:t>
      </w:r>
      <w:r>
        <w:rPr>
          <w:spacing w:val="-7"/>
        </w:rPr>
        <w:t xml:space="preserve"> </w:t>
      </w:r>
      <w:r>
        <w:t>Podaci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stvarnim</w:t>
      </w:r>
      <w:r>
        <w:rPr>
          <w:spacing w:val="-10"/>
        </w:rPr>
        <w:t xml:space="preserve"> </w:t>
      </w:r>
      <w:r>
        <w:t>vlasnicima</w:t>
      </w:r>
      <w:r>
        <w:rPr>
          <w:spacing w:val="-9"/>
        </w:rPr>
        <w:t xml:space="preserve"> </w:t>
      </w:r>
      <w:r>
        <w:t>stranke</w:t>
      </w:r>
      <w:r>
        <w:rPr>
          <w:spacing w:val="-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Prilozima</w:t>
      </w:r>
      <w:r>
        <w:rPr>
          <w:spacing w:val="-7"/>
        </w:rPr>
        <w:t xml:space="preserve"> </w:t>
      </w:r>
      <w:r>
        <w:t>(Tabela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2), Upitnik za politički izložene</w:t>
      </w:r>
      <w:r>
        <w:rPr>
          <w:spacing w:val="-5"/>
        </w:rPr>
        <w:t xml:space="preserve"> </w:t>
      </w:r>
      <w:r>
        <w:t>osobe</w:t>
      </w:r>
    </w:p>
    <w:p w14:paraId="12F92E77" w14:textId="77777777" w:rsidR="002A616A" w:rsidRDefault="002A616A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6" w:line="276" w:lineRule="auto"/>
        <w:ind w:right="472" w:hanging="360"/>
        <w:rPr>
          <w:b/>
          <w:sz w:val="20"/>
        </w:rPr>
      </w:pPr>
      <w:r>
        <w:rPr>
          <w:b/>
          <w:sz w:val="20"/>
        </w:rPr>
        <w:t xml:space="preserve">Identifikacijski dokument ovlaštene osobe/osoba </w:t>
      </w:r>
      <w:r>
        <w:rPr>
          <w:sz w:val="20"/>
        </w:rPr>
        <w:t>- preslika osobne iskaznice ili putovnice (s vidljivim OIB-om ili Potvrda o OIB-u ako nije iskazan u identifikacijskom dokumentu</w:t>
      </w:r>
      <w:r>
        <w:rPr>
          <w:b/>
          <w:sz w:val="20"/>
        </w:rPr>
        <w:t>) za podnositelja zahtjeva za kredit i za sve sudionike u kreditu: jamac platac,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sudužnik</w:t>
      </w:r>
    </w:p>
    <w:p w14:paraId="7C7853AF" w14:textId="77777777" w:rsidR="002A616A" w:rsidRDefault="002A616A" w:rsidP="00D04B76">
      <w:pPr>
        <w:pStyle w:val="Heading2"/>
        <w:numPr>
          <w:ilvl w:val="0"/>
          <w:numId w:val="3"/>
        </w:numPr>
        <w:tabs>
          <w:tab w:val="left" w:pos="1201"/>
        </w:tabs>
        <w:spacing w:before="5" w:line="276" w:lineRule="auto"/>
        <w:ind w:hanging="361"/>
      </w:pPr>
      <w:r>
        <w:t>Obavijest o razvrstavanju poslovnog subjekta prema</w:t>
      </w:r>
      <w:r>
        <w:rPr>
          <w:spacing w:val="-1"/>
        </w:rPr>
        <w:t xml:space="preserve"> </w:t>
      </w:r>
      <w:r>
        <w:t>NKD</w:t>
      </w:r>
    </w:p>
    <w:p w14:paraId="2F2F5337" w14:textId="77777777" w:rsidR="002A616A" w:rsidRDefault="002A616A" w:rsidP="00D04B76">
      <w:pPr>
        <w:pStyle w:val="ListParagraph"/>
        <w:numPr>
          <w:ilvl w:val="0"/>
          <w:numId w:val="3"/>
        </w:numPr>
        <w:tabs>
          <w:tab w:val="left" w:pos="1194"/>
        </w:tabs>
        <w:spacing w:before="31" w:line="276" w:lineRule="auto"/>
        <w:ind w:left="1193"/>
        <w:rPr>
          <w:b/>
          <w:sz w:val="20"/>
        </w:rPr>
      </w:pPr>
      <w:r>
        <w:rPr>
          <w:b/>
          <w:sz w:val="20"/>
        </w:rPr>
        <w:t>Godišnji financijski izvještaji za prethodne dvije godine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poslovanja:</w:t>
      </w:r>
    </w:p>
    <w:p w14:paraId="45983B86" w14:textId="77777777" w:rsidR="002A616A" w:rsidRDefault="002A616A" w:rsidP="00D04B76">
      <w:pPr>
        <w:pStyle w:val="BodyText"/>
        <w:spacing w:before="33" w:line="276" w:lineRule="auto"/>
        <w:ind w:left="1193" w:right="478"/>
        <w:jc w:val="both"/>
      </w:pPr>
      <w:r>
        <w:t>Bilanca, Račun dobiti i gubitka, Dodatni podaci te Izvještaj o novčanim tokovima</w:t>
      </w:r>
      <w:r>
        <w:rPr>
          <w:position w:val="6"/>
          <w:sz w:val="13"/>
        </w:rPr>
        <w:t>1</w:t>
      </w:r>
      <w:r>
        <w:t>, Bilješke uz financijska izvješća, Bruto bilanca (za obveznike konsolidacije i konsolidirani izvještaji, za obveznike</w:t>
      </w:r>
      <w:r>
        <w:rPr>
          <w:spacing w:val="-6"/>
        </w:rPr>
        <w:t xml:space="preserve"> </w:t>
      </w:r>
      <w:r>
        <w:t>revizije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revidirani</w:t>
      </w:r>
      <w:r>
        <w:rPr>
          <w:spacing w:val="-6"/>
        </w:rPr>
        <w:t xml:space="preserve"> </w:t>
      </w:r>
      <w:r>
        <w:t>izvještaji</w:t>
      </w:r>
      <w:r>
        <w:rPr>
          <w:spacing w:val="-8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revizorsko</w:t>
      </w:r>
      <w:r>
        <w:rPr>
          <w:spacing w:val="-5"/>
        </w:rPr>
        <w:t xml:space="preserve"> </w:t>
      </w:r>
      <w:r>
        <w:t>izvješće),</w:t>
      </w:r>
      <w:r>
        <w:rPr>
          <w:spacing w:val="-6"/>
        </w:rPr>
        <w:t xml:space="preserve"> </w:t>
      </w:r>
      <w:r>
        <w:t>uključujući</w:t>
      </w:r>
      <w:r>
        <w:rPr>
          <w:spacing w:val="-8"/>
        </w:rPr>
        <w:t xml:space="preserve"> </w:t>
      </w:r>
      <w:r>
        <w:t>financijske</w:t>
      </w:r>
      <w:r>
        <w:rPr>
          <w:spacing w:val="-7"/>
        </w:rPr>
        <w:t xml:space="preserve"> </w:t>
      </w:r>
      <w:r>
        <w:t>izvještaje povezanih osoba podnositelja zahtjeva za</w:t>
      </w:r>
      <w:r>
        <w:rPr>
          <w:spacing w:val="-4"/>
        </w:rPr>
        <w:t xml:space="preserve"> </w:t>
      </w:r>
      <w:r>
        <w:t>kredit</w:t>
      </w:r>
    </w:p>
    <w:p w14:paraId="7C3055A6" w14:textId="77777777" w:rsidR="002A616A" w:rsidRDefault="002A616A" w:rsidP="00D04B76">
      <w:pPr>
        <w:pStyle w:val="Heading2"/>
        <w:numPr>
          <w:ilvl w:val="0"/>
          <w:numId w:val="3"/>
        </w:numPr>
        <w:tabs>
          <w:tab w:val="left" w:pos="1201"/>
        </w:tabs>
        <w:spacing w:before="1" w:line="276" w:lineRule="auto"/>
        <w:ind w:right="479" w:hanging="360"/>
      </w:pPr>
      <w:r>
        <w:t>Kvartalni financijski izvještaji na dan prethodnog kvartala s prikazom usporednih podataka za isto razdoblje prethodne</w:t>
      </w:r>
      <w:r>
        <w:rPr>
          <w:spacing w:val="-3"/>
        </w:rPr>
        <w:t xml:space="preserve"> </w:t>
      </w:r>
      <w:r>
        <w:t>godine</w:t>
      </w:r>
    </w:p>
    <w:p w14:paraId="6552B691" w14:textId="77777777" w:rsidR="002A616A" w:rsidRDefault="002A616A" w:rsidP="00D04B76">
      <w:pPr>
        <w:pStyle w:val="ListParagraph"/>
        <w:numPr>
          <w:ilvl w:val="0"/>
          <w:numId w:val="3"/>
        </w:numPr>
        <w:tabs>
          <w:tab w:val="left" w:pos="1201"/>
        </w:tabs>
        <w:spacing w:before="6" w:line="276" w:lineRule="auto"/>
        <w:ind w:hanging="361"/>
        <w:rPr>
          <w:sz w:val="20"/>
        </w:rPr>
      </w:pPr>
      <w:r>
        <w:rPr>
          <w:b/>
          <w:sz w:val="20"/>
        </w:rPr>
        <w:t xml:space="preserve">Podaci o solventnosti - </w:t>
      </w:r>
      <w:r>
        <w:rPr>
          <w:sz w:val="20"/>
        </w:rPr>
        <w:t>BON2/SOL2 ne stariji od 15 dana od dana podnošenja</w:t>
      </w:r>
      <w:r>
        <w:rPr>
          <w:spacing w:val="-9"/>
          <w:sz w:val="20"/>
        </w:rPr>
        <w:t xml:space="preserve"> </w:t>
      </w:r>
      <w:r>
        <w:rPr>
          <w:sz w:val="20"/>
        </w:rPr>
        <w:t>zahtjeva</w:t>
      </w:r>
    </w:p>
    <w:p w14:paraId="3132BCDB" w14:textId="77777777" w:rsidR="002A616A" w:rsidRPr="005E2EBA" w:rsidRDefault="002A616A" w:rsidP="00BE471C">
      <w:pPr>
        <w:pStyle w:val="ListParagraph"/>
        <w:numPr>
          <w:ilvl w:val="0"/>
          <w:numId w:val="3"/>
        </w:numPr>
        <w:spacing w:line="276" w:lineRule="auto"/>
        <w:jc w:val="left"/>
        <w:rPr>
          <w:sz w:val="20"/>
        </w:rPr>
      </w:pPr>
      <w:r w:rsidRPr="00AE7C25">
        <w:rPr>
          <w:b/>
          <w:bCs/>
          <w:sz w:val="20"/>
        </w:rPr>
        <w:t>Izvješća o zaduženosti i urednosti otplate</w:t>
      </w:r>
      <w:r w:rsidRPr="005E2EBA">
        <w:rPr>
          <w:sz w:val="20"/>
        </w:rPr>
        <w:t xml:space="preserve"> – očitovanja vjerovnika ne starija od 30 dana od podnošenja zahtjeva za kredit</w:t>
      </w:r>
    </w:p>
    <w:p w14:paraId="19C80814" w14:textId="78D24572" w:rsidR="006B1947" w:rsidRDefault="002A616A" w:rsidP="00D64676">
      <w:pPr>
        <w:pStyle w:val="ListParagraph"/>
        <w:numPr>
          <w:ilvl w:val="0"/>
          <w:numId w:val="3"/>
        </w:numPr>
        <w:tabs>
          <w:tab w:val="left" w:pos="1201"/>
        </w:tabs>
        <w:spacing w:before="5" w:line="276" w:lineRule="auto"/>
        <w:ind w:right="479" w:hanging="360"/>
      </w:pPr>
      <w:r w:rsidRPr="00D64676">
        <w:rPr>
          <w:b/>
          <w:sz w:val="20"/>
        </w:rPr>
        <w:t xml:space="preserve">Potvrda Porezne uprave o stanju obveza prema državi </w:t>
      </w:r>
      <w:r w:rsidRPr="00D64676">
        <w:rPr>
          <w:sz w:val="20"/>
        </w:rPr>
        <w:t xml:space="preserve">- ne starija od 15 dana od dana podnošenja zahtjeva. Ako postoji regulirani dug podnositelja zahtjeva prema državi, potrebna je i </w:t>
      </w:r>
      <w:r w:rsidRPr="00D64676">
        <w:rPr>
          <w:b/>
          <w:sz w:val="20"/>
        </w:rPr>
        <w:t>Potvrda Porezne uprave o obročnoj otplati poreznog</w:t>
      </w:r>
      <w:r w:rsidRPr="00D64676">
        <w:rPr>
          <w:b/>
          <w:spacing w:val="-10"/>
          <w:sz w:val="20"/>
        </w:rPr>
        <w:t xml:space="preserve"> </w:t>
      </w:r>
      <w:r w:rsidRPr="00D64676">
        <w:rPr>
          <w:b/>
          <w:sz w:val="20"/>
        </w:rPr>
        <w:t>d</w:t>
      </w:r>
      <w:r w:rsidR="00BE471C" w:rsidRPr="00D64676">
        <w:rPr>
          <w:b/>
          <w:sz w:val="20"/>
        </w:rPr>
        <w:t>u</w:t>
      </w:r>
      <w:r w:rsidR="002C4DEA" w:rsidRPr="00D64676">
        <w:rPr>
          <w:b/>
          <w:sz w:val="20"/>
        </w:rPr>
        <w:t>g</w:t>
      </w:r>
      <w:r w:rsidR="00026D64" w:rsidRPr="00D64676">
        <w:rPr>
          <w:b/>
          <w:sz w:val="20"/>
        </w:rPr>
        <w:t>a</w:t>
      </w:r>
    </w:p>
    <w:sectPr w:rsidR="006B1947" w:rsidSect="002C4DEA">
      <w:headerReference w:type="default" r:id="rId13"/>
      <w:footerReference w:type="default" r:id="rId14"/>
      <w:type w:val="continuous"/>
      <w:pgSz w:w="11910" w:h="16850"/>
      <w:pgMar w:top="1760" w:right="960" w:bottom="1080" w:left="960" w:header="851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A8EB" w14:textId="77777777" w:rsidR="00484E82" w:rsidRDefault="00484E82">
      <w:r>
        <w:separator/>
      </w:r>
    </w:p>
  </w:endnote>
  <w:endnote w:type="continuationSeparator" w:id="0">
    <w:p w14:paraId="549B0A97" w14:textId="77777777" w:rsidR="00484E82" w:rsidRDefault="0048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176B" w14:textId="61C96D08" w:rsidR="006B1947" w:rsidRDefault="006273C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CC7971" wp14:editId="266091E3">
              <wp:simplePos x="0" y="0"/>
              <wp:positionH relativeFrom="page">
                <wp:posOffset>6539230</wp:posOffset>
              </wp:positionH>
              <wp:positionV relativeFrom="page">
                <wp:posOffset>9987280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6215F" w14:textId="77777777" w:rsidR="006B1947" w:rsidRDefault="0051329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C7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9pt;margin-top:786.4pt;width:11.55pt;height:13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LDwaZuEAAAAPAQAADwAAAAAAAAAAAAAAAAAvBAAAZHJzL2Rvd25yZXYueG1sUEsFBgAAAAAEAAQA&#10;8wAAAD0FAAAAAA==&#10;" filled="f" stroked="f">
              <v:textbox inset="0,0,0,0">
                <w:txbxContent>
                  <w:p w14:paraId="6696215F" w14:textId="77777777" w:rsidR="006B1947" w:rsidRDefault="0051329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DCFF" w14:textId="77777777" w:rsidR="00484E82" w:rsidRDefault="00484E82">
      <w:r>
        <w:separator/>
      </w:r>
    </w:p>
  </w:footnote>
  <w:footnote w:type="continuationSeparator" w:id="0">
    <w:p w14:paraId="11E6054B" w14:textId="77777777" w:rsidR="00484E82" w:rsidRDefault="00484E82">
      <w:r>
        <w:continuationSeparator/>
      </w:r>
    </w:p>
  </w:footnote>
  <w:footnote w:id="1">
    <w:p w14:paraId="18004360" w14:textId="2BF8F886" w:rsidR="00DE1783" w:rsidRPr="00D04B76" w:rsidRDefault="00DE178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04B76">
        <w:rPr>
          <w:sz w:val="18"/>
          <w:szCs w:val="18"/>
        </w:rPr>
        <w:t>Izvještaj o novčanim tokovima za podnositelje zahtjeva koji su obveznici sastavljanja ovog izvještaja (srednji poduzetnici prema Zakonu o računovodstvu</w:t>
      </w:r>
      <w:r w:rsidR="00D04B76" w:rsidRPr="00D04B76">
        <w:rPr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659" w14:textId="77777777" w:rsidR="006B1947" w:rsidRDefault="0051329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646165C2" wp14:editId="0789A004">
          <wp:simplePos x="0" y="0"/>
          <wp:positionH relativeFrom="page">
            <wp:posOffset>924429</wp:posOffset>
          </wp:positionH>
          <wp:positionV relativeFrom="page">
            <wp:posOffset>540629</wp:posOffset>
          </wp:positionV>
          <wp:extent cx="2078957" cy="577534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8957" cy="57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34E"/>
    <w:multiLevelType w:val="multilevel"/>
    <w:tmpl w:val="41000394"/>
    <w:lvl w:ilvl="0">
      <w:start w:val="4"/>
      <w:numFmt w:val="decimal"/>
      <w:lvlText w:val="%1"/>
      <w:lvlJc w:val="left"/>
      <w:pPr>
        <w:ind w:left="114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52" w:hanging="387"/>
      </w:pPr>
      <w:rPr>
        <w:rFonts w:hint="default"/>
      </w:rPr>
    </w:lvl>
    <w:lvl w:ilvl="3">
      <w:numFmt w:val="bullet"/>
      <w:lvlText w:val="•"/>
      <w:lvlJc w:val="left"/>
      <w:pPr>
        <w:ind w:left="2958" w:hanging="387"/>
      </w:pPr>
      <w:rPr>
        <w:rFonts w:hint="default"/>
      </w:rPr>
    </w:lvl>
    <w:lvl w:ilvl="4">
      <w:numFmt w:val="bullet"/>
      <w:lvlText w:val="•"/>
      <w:lvlJc w:val="left"/>
      <w:pPr>
        <w:ind w:left="3564" w:hanging="387"/>
      </w:pPr>
      <w:rPr>
        <w:rFonts w:hint="default"/>
      </w:rPr>
    </w:lvl>
    <w:lvl w:ilvl="5">
      <w:numFmt w:val="bullet"/>
      <w:lvlText w:val="•"/>
      <w:lvlJc w:val="left"/>
      <w:pPr>
        <w:ind w:left="4170" w:hanging="387"/>
      </w:pPr>
      <w:rPr>
        <w:rFonts w:hint="default"/>
      </w:rPr>
    </w:lvl>
    <w:lvl w:ilvl="6">
      <w:numFmt w:val="bullet"/>
      <w:lvlText w:val="•"/>
      <w:lvlJc w:val="left"/>
      <w:pPr>
        <w:ind w:left="4776" w:hanging="387"/>
      </w:pPr>
      <w:rPr>
        <w:rFonts w:hint="default"/>
      </w:rPr>
    </w:lvl>
    <w:lvl w:ilvl="7">
      <w:numFmt w:val="bullet"/>
      <w:lvlText w:val="•"/>
      <w:lvlJc w:val="left"/>
      <w:pPr>
        <w:ind w:left="5382" w:hanging="387"/>
      </w:pPr>
      <w:rPr>
        <w:rFonts w:hint="default"/>
      </w:rPr>
    </w:lvl>
    <w:lvl w:ilvl="8">
      <w:numFmt w:val="bullet"/>
      <w:lvlText w:val="•"/>
      <w:lvlJc w:val="left"/>
      <w:pPr>
        <w:ind w:left="5988" w:hanging="387"/>
      </w:pPr>
      <w:rPr>
        <w:rFonts w:hint="default"/>
      </w:rPr>
    </w:lvl>
  </w:abstractNum>
  <w:abstractNum w:abstractNumId="1" w15:restartNumberingAfterBreak="0">
    <w:nsid w:val="1AD22E46"/>
    <w:multiLevelType w:val="hybridMultilevel"/>
    <w:tmpl w:val="E3A85BFA"/>
    <w:lvl w:ilvl="0" w:tplc="EE920494">
      <w:numFmt w:val="bullet"/>
      <w:lvlText w:val=""/>
      <w:lvlJc w:val="left"/>
      <w:pPr>
        <w:ind w:left="79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EEC0F4D0">
      <w:numFmt w:val="bullet"/>
      <w:lvlText w:val="•"/>
      <w:lvlJc w:val="left"/>
      <w:pPr>
        <w:ind w:left="1440" w:hanging="356"/>
      </w:pPr>
      <w:rPr>
        <w:rFonts w:hint="default"/>
      </w:rPr>
    </w:lvl>
    <w:lvl w:ilvl="2" w:tplc="8A1CD626">
      <w:numFmt w:val="bullet"/>
      <w:lvlText w:val="•"/>
      <w:lvlJc w:val="left"/>
      <w:pPr>
        <w:ind w:left="2080" w:hanging="356"/>
      </w:pPr>
      <w:rPr>
        <w:rFonts w:hint="default"/>
      </w:rPr>
    </w:lvl>
    <w:lvl w:ilvl="3" w:tplc="E7B24218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DD1AB7E6">
      <w:numFmt w:val="bullet"/>
      <w:lvlText w:val="•"/>
      <w:lvlJc w:val="left"/>
      <w:pPr>
        <w:ind w:left="3360" w:hanging="356"/>
      </w:pPr>
      <w:rPr>
        <w:rFonts w:hint="default"/>
      </w:rPr>
    </w:lvl>
    <w:lvl w:ilvl="5" w:tplc="9FDC5D68">
      <w:numFmt w:val="bullet"/>
      <w:lvlText w:val="•"/>
      <w:lvlJc w:val="left"/>
      <w:pPr>
        <w:ind w:left="4000" w:hanging="356"/>
      </w:pPr>
      <w:rPr>
        <w:rFonts w:hint="default"/>
      </w:rPr>
    </w:lvl>
    <w:lvl w:ilvl="6" w:tplc="DCDA1140">
      <w:numFmt w:val="bullet"/>
      <w:lvlText w:val="•"/>
      <w:lvlJc w:val="left"/>
      <w:pPr>
        <w:ind w:left="4640" w:hanging="356"/>
      </w:pPr>
      <w:rPr>
        <w:rFonts w:hint="default"/>
      </w:rPr>
    </w:lvl>
    <w:lvl w:ilvl="7" w:tplc="4468AF08">
      <w:numFmt w:val="bullet"/>
      <w:lvlText w:val="•"/>
      <w:lvlJc w:val="left"/>
      <w:pPr>
        <w:ind w:left="5280" w:hanging="356"/>
      </w:pPr>
      <w:rPr>
        <w:rFonts w:hint="default"/>
      </w:rPr>
    </w:lvl>
    <w:lvl w:ilvl="8" w:tplc="63007CD2">
      <w:numFmt w:val="bullet"/>
      <w:lvlText w:val="•"/>
      <w:lvlJc w:val="left"/>
      <w:pPr>
        <w:ind w:left="5920" w:hanging="356"/>
      </w:pPr>
      <w:rPr>
        <w:rFonts w:hint="default"/>
      </w:rPr>
    </w:lvl>
  </w:abstractNum>
  <w:abstractNum w:abstractNumId="2" w15:restartNumberingAfterBreak="0">
    <w:nsid w:val="1CCA1C3B"/>
    <w:multiLevelType w:val="hybridMultilevel"/>
    <w:tmpl w:val="9684CC7A"/>
    <w:lvl w:ilvl="0" w:tplc="E2F0CA86">
      <w:numFmt w:val="bullet"/>
      <w:lvlText w:val=""/>
      <w:lvlJc w:val="left"/>
      <w:pPr>
        <w:ind w:left="1200" w:hanging="356"/>
      </w:pPr>
      <w:rPr>
        <w:rFonts w:ascii="Symbol" w:eastAsia="Symbol" w:hAnsi="Symbol" w:cs="Symbol" w:hint="default"/>
        <w:b/>
        <w:bCs/>
        <w:w w:val="99"/>
        <w:sz w:val="20"/>
        <w:szCs w:val="20"/>
      </w:rPr>
    </w:lvl>
    <w:lvl w:ilvl="1" w:tplc="0A8A8EA0">
      <w:numFmt w:val="bullet"/>
      <w:lvlText w:val="•"/>
      <w:lvlJc w:val="left"/>
      <w:pPr>
        <w:ind w:left="2078" w:hanging="356"/>
      </w:pPr>
      <w:rPr>
        <w:rFonts w:hint="default"/>
      </w:rPr>
    </w:lvl>
    <w:lvl w:ilvl="2" w:tplc="0018DF78">
      <w:numFmt w:val="bullet"/>
      <w:lvlText w:val="•"/>
      <w:lvlJc w:val="left"/>
      <w:pPr>
        <w:ind w:left="2957" w:hanging="356"/>
      </w:pPr>
      <w:rPr>
        <w:rFonts w:hint="default"/>
      </w:rPr>
    </w:lvl>
    <w:lvl w:ilvl="3" w:tplc="AAE81AF0">
      <w:numFmt w:val="bullet"/>
      <w:lvlText w:val="•"/>
      <w:lvlJc w:val="left"/>
      <w:pPr>
        <w:ind w:left="3835" w:hanging="356"/>
      </w:pPr>
      <w:rPr>
        <w:rFonts w:hint="default"/>
      </w:rPr>
    </w:lvl>
    <w:lvl w:ilvl="4" w:tplc="EC52A7F4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AABED9BC">
      <w:numFmt w:val="bullet"/>
      <w:lvlText w:val="•"/>
      <w:lvlJc w:val="left"/>
      <w:pPr>
        <w:ind w:left="5593" w:hanging="356"/>
      </w:pPr>
      <w:rPr>
        <w:rFonts w:hint="default"/>
      </w:rPr>
    </w:lvl>
    <w:lvl w:ilvl="6" w:tplc="7C44C80E">
      <w:numFmt w:val="bullet"/>
      <w:lvlText w:val="•"/>
      <w:lvlJc w:val="left"/>
      <w:pPr>
        <w:ind w:left="6471" w:hanging="356"/>
      </w:pPr>
      <w:rPr>
        <w:rFonts w:hint="default"/>
      </w:rPr>
    </w:lvl>
    <w:lvl w:ilvl="7" w:tplc="5AA866C8">
      <w:numFmt w:val="bullet"/>
      <w:lvlText w:val="•"/>
      <w:lvlJc w:val="left"/>
      <w:pPr>
        <w:ind w:left="7350" w:hanging="356"/>
      </w:pPr>
      <w:rPr>
        <w:rFonts w:hint="default"/>
      </w:rPr>
    </w:lvl>
    <w:lvl w:ilvl="8" w:tplc="787E1AAA">
      <w:numFmt w:val="bullet"/>
      <w:lvlText w:val="•"/>
      <w:lvlJc w:val="left"/>
      <w:pPr>
        <w:ind w:left="8229" w:hanging="356"/>
      </w:pPr>
      <w:rPr>
        <w:rFonts w:hint="default"/>
      </w:rPr>
    </w:lvl>
  </w:abstractNum>
  <w:abstractNum w:abstractNumId="3" w15:restartNumberingAfterBreak="0">
    <w:nsid w:val="1F540B02"/>
    <w:multiLevelType w:val="hybridMultilevel"/>
    <w:tmpl w:val="F0CC4328"/>
    <w:lvl w:ilvl="0" w:tplc="B8AACB22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90D24A1C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1268E82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A8FA28F4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64C67050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42AC165E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78ACD560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49DA8D90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358A5F5E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4" w15:restartNumberingAfterBreak="0">
    <w:nsid w:val="20982855"/>
    <w:multiLevelType w:val="multilevel"/>
    <w:tmpl w:val="84703D52"/>
    <w:lvl w:ilvl="0">
      <w:start w:val="1"/>
      <w:numFmt w:val="decimal"/>
      <w:lvlText w:val="%1."/>
      <w:lvlJc w:val="left"/>
      <w:pPr>
        <w:ind w:left="480" w:hanging="359"/>
      </w:pPr>
      <w:rPr>
        <w:rFonts w:ascii="Arial" w:eastAsia="Arial" w:hAnsi="Arial" w:cs="Arial" w:hint="default"/>
        <w:b/>
        <w:bCs/>
        <w:color w:val="1F487C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4" w:hanging="493"/>
      </w:pPr>
      <w:rPr>
        <w:rFonts w:ascii="Arial" w:eastAsia="Arial" w:hAnsi="Arial" w:cs="Arial" w:hint="default"/>
        <w:color w:val="1F487C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835" w:hanging="493"/>
      </w:pPr>
      <w:rPr>
        <w:rFonts w:hint="default"/>
      </w:rPr>
    </w:lvl>
    <w:lvl w:ilvl="3">
      <w:numFmt w:val="bullet"/>
      <w:lvlText w:val="•"/>
      <w:lvlJc w:val="left"/>
      <w:pPr>
        <w:ind w:left="1050" w:hanging="493"/>
      </w:pPr>
      <w:rPr>
        <w:rFonts w:hint="default"/>
      </w:rPr>
    </w:lvl>
    <w:lvl w:ilvl="4">
      <w:numFmt w:val="bullet"/>
      <w:lvlText w:val="•"/>
      <w:lvlJc w:val="left"/>
      <w:pPr>
        <w:ind w:left="1265" w:hanging="493"/>
      </w:pPr>
      <w:rPr>
        <w:rFonts w:hint="default"/>
      </w:rPr>
    </w:lvl>
    <w:lvl w:ilvl="5">
      <w:numFmt w:val="bullet"/>
      <w:lvlText w:val="•"/>
      <w:lvlJc w:val="left"/>
      <w:pPr>
        <w:ind w:left="1480" w:hanging="493"/>
      </w:pPr>
      <w:rPr>
        <w:rFonts w:hint="default"/>
      </w:rPr>
    </w:lvl>
    <w:lvl w:ilvl="6">
      <w:numFmt w:val="bullet"/>
      <w:lvlText w:val="•"/>
      <w:lvlJc w:val="left"/>
      <w:pPr>
        <w:ind w:left="1696" w:hanging="493"/>
      </w:pPr>
      <w:rPr>
        <w:rFonts w:hint="default"/>
      </w:rPr>
    </w:lvl>
    <w:lvl w:ilvl="7">
      <w:numFmt w:val="bullet"/>
      <w:lvlText w:val="•"/>
      <w:lvlJc w:val="left"/>
      <w:pPr>
        <w:ind w:left="1911" w:hanging="493"/>
      </w:pPr>
      <w:rPr>
        <w:rFonts w:hint="default"/>
      </w:rPr>
    </w:lvl>
    <w:lvl w:ilvl="8">
      <w:numFmt w:val="bullet"/>
      <w:lvlText w:val="•"/>
      <w:lvlJc w:val="left"/>
      <w:pPr>
        <w:ind w:left="2126" w:hanging="493"/>
      </w:pPr>
      <w:rPr>
        <w:rFonts w:hint="default"/>
      </w:rPr>
    </w:lvl>
  </w:abstractNum>
  <w:abstractNum w:abstractNumId="5" w15:restartNumberingAfterBreak="0">
    <w:nsid w:val="2FB978E5"/>
    <w:multiLevelType w:val="hybridMultilevel"/>
    <w:tmpl w:val="6756D982"/>
    <w:lvl w:ilvl="0" w:tplc="FA6CCB1A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20DCC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2376DCFC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6A26C20E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5CCF83C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DEC6DED2">
      <w:numFmt w:val="bullet"/>
      <w:lvlText w:val="•"/>
      <w:lvlJc w:val="left"/>
      <w:pPr>
        <w:ind w:left="4180" w:hanging="360"/>
      </w:pPr>
      <w:rPr>
        <w:rFonts w:hint="default"/>
      </w:rPr>
    </w:lvl>
    <w:lvl w:ilvl="6" w:tplc="B9EC0228">
      <w:numFmt w:val="bullet"/>
      <w:lvlText w:val="•"/>
      <w:lvlJc w:val="left"/>
      <w:pPr>
        <w:ind w:left="4784" w:hanging="360"/>
      </w:pPr>
      <w:rPr>
        <w:rFonts w:hint="default"/>
      </w:rPr>
    </w:lvl>
    <w:lvl w:ilvl="7" w:tplc="04C4550A">
      <w:numFmt w:val="bullet"/>
      <w:lvlText w:val="•"/>
      <w:lvlJc w:val="left"/>
      <w:pPr>
        <w:ind w:left="5388" w:hanging="360"/>
      </w:pPr>
      <w:rPr>
        <w:rFonts w:hint="default"/>
      </w:rPr>
    </w:lvl>
    <w:lvl w:ilvl="8" w:tplc="F9A4CF38">
      <w:numFmt w:val="bullet"/>
      <w:lvlText w:val="•"/>
      <w:lvlJc w:val="left"/>
      <w:pPr>
        <w:ind w:left="5992" w:hanging="360"/>
      </w:pPr>
      <w:rPr>
        <w:rFonts w:hint="default"/>
      </w:rPr>
    </w:lvl>
  </w:abstractNum>
  <w:abstractNum w:abstractNumId="6" w15:restartNumberingAfterBreak="0">
    <w:nsid w:val="3496214F"/>
    <w:multiLevelType w:val="hybridMultilevel"/>
    <w:tmpl w:val="F46689FA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529D2B19"/>
    <w:multiLevelType w:val="multilevel"/>
    <w:tmpl w:val="FCA637DC"/>
    <w:lvl w:ilvl="0">
      <w:start w:val="2"/>
      <w:numFmt w:val="decimal"/>
      <w:lvlText w:val="%1"/>
      <w:lvlJc w:val="left"/>
      <w:pPr>
        <w:ind w:left="118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567"/>
      </w:pPr>
      <w:rPr>
        <w:rFonts w:ascii="Arial" w:eastAsia="Arial" w:hAnsi="Arial" w:cs="Arial" w:hint="default"/>
        <w:b/>
        <w:bCs/>
        <w:color w:val="4471C4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941" w:hanging="567"/>
      </w:pPr>
      <w:rPr>
        <w:rFonts w:hint="default"/>
      </w:rPr>
    </w:lvl>
    <w:lvl w:ilvl="3">
      <w:numFmt w:val="bullet"/>
      <w:lvlText w:val="•"/>
      <w:lvlJc w:val="left"/>
      <w:pPr>
        <w:ind w:left="3821" w:hanging="567"/>
      </w:pPr>
      <w:rPr>
        <w:rFonts w:hint="default"/>
      </w:rPr>
    </w:lvl>
    <w:lvl w:ilvl="4">
      <w:numFmt w:val="bullet"/>
      <w:lvlText w:val="•"/>
      <w:lvlJc w:val="left"/>
      <w:pPr>
        <w:ind w:left="4702" w:hanging="567"/>
      </w:pPr>
      <w:rPr>
        <w:rFonts w:hint="default"/>
      </w:rPr>
    </w:lvl>
    <w:lvl w:ilvl="5">
      <w:numFmt w:val="bullet"/>
      <w:lvlText w:val="•"/>
      <w:lvlJc w:val="left"/>
      <w:pPr>
        <w:ind w:left="5583" w:hanging="567"/>
      </w:pPr>
      <w:rPr>
        <w:rFonts w:hint="default"/>
      </w:rPr>
    </w:lvl>
    <w:lvl w:ilvl="6">
      <w:numFmt w:val="bullet"/>
      <w:lvlText w:val="•"/>
      <w:lvlJc w:val="left"/>
      <w:pPr>
        <w:ind w:left="6463" w:hanging="567"/>
      </w:pPr>
      <w:rPr>
        <w:rFonts w:hint="default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</w:rPr>
    </w:lvl>
    <w:lvl w:ilvl="8">
      <w:numFmt w:val="bullet"/>
      <w:lvlText w:val="•"/>
      <w:lvlJc w:val="left"/>
      <w:pPr>
        <w:ind w:left="8225" w:hanging="567"/>
      </w:pPr>
      <w:rPr>
        <w:rFonts w:hint="default"/>
      </w:rPr>
    </w:lvl>
  </w:abstractNum>
  <w:abstractNum w:abstractNumId="8" w15:restartNumberingAfterBreak="0">
    <w:nsid w:val="5E9E2707"/>
    <w:multiLevelType w:val="hybridMultilevel"/>
    <w:tmpl w:val="D34A416E"/>
    <w:lvl w:ilvl="0" w:tplc="A712FA8C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563E1914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4AEBF9C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5E94D4B6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094644D4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F30EF72C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D9B21B06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3CA4E356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1E527170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9" w15:restartNumberingAfterBreak="0">
    <w:nsid w:val="6A377CD4"/>
    <w:multiLevelType w:val="hybridMultilevel"/>
    <w:tmpl w:val="EC9E2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4732E"/>
    <w:multiLevelType w:val="hybridMultilevel"/>
    <w:tmpl w:val="F9AA9F52"/>
    <w:lvl w:ilvl="0" w:tplc="B668398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03CA796"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A0DC9FF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44583004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837CB982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627A5AD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3FFC2808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0B86711A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4B14D64C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1" w15:restartNumberingAfterBreak="0">
    <w:nsid w:val="7D741AEB"/>
    <w:multiLevelType w:val="hybridMultilevel"/>
    <w:tmpl w:val="A5E6F30A"/>
    <w:lvl w:ilvl="0" w:tplc="5BB494E0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C69888">
      <w:numFmt w:val="bullet"/>
      <w:lvlText w:val="-"/>
      <w:lvlJc w:val="left"/>
      <w:pPr>
        <w:ind w:left="90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1EAE4080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FA1A73C6">
      <w:numFmt w:val="bullet"/>
      <w:lvlText w:val="•"/>
      <w:lvlJc w:val="left"/>
      <w:pPr>
        <w:ind w:left="2242" w:hanging="360"/>
      </w:pPr>
      <w:rPr>
        <w:rFonts w:hint="default"/>
      </w:rPr>
    </w:lvl>
    <w:lvl w:ilvl="4" w:tplc="0338C54C"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6644A634">
      <w:numFmt w:val="bullet"/>
      <w:lvlText w:val="•"/>
      <w:lvlJc w:val="left"/>
      <w:pPr>
        <w:ind w:left="3584" w:hanging="360"/>
      </w:pPr>
      <w:rPr>
        <w:rFonts w:hint="default"/>
      </w:rPr>
    </w:lvl>
    <w:lvl w:ilvl="6" w:tplc="C4AC9042">
      <w:numFmt w:val="bullet"/>
      <w:lvlText w:val="•"/>
      <w:lvlJc w:val="left"/>
      <w:pPr>
        <w:ind w:left="4256" w:hanging="360"/>
      </w:pPr>
      <w:rPr>
        <w:rFonts w:hint="default"/>
      </w:rPr>
    </w:lvl>
    <w:lvl w:ilvl="7" w:tplc="C3B0E494">
      <w:numFmt w:val="bullet"/>
      <w:lvlText w:val="•"/>
      <w:lvlJc w:val="left"/>
      <w:pPr>
        <w:ind w:left="4927" w:hanging="360"/>
      </w:pPr>
      <w:rPr>
        <w:rFonts w:hint="default"/>
      </w:rPr>
    </w:lvl>
    <w:lvl w:ilvl="8" w:tplc="C846B484">
      <w:numFmt w:val="bullet"/>
      <w:lvlText w:val="•"/>
      <w:lvlJc w:val="left"/>
      <w:pPr>
        <w:ind w:left="5598" w:hanging="360"/>
      </w:pPr>
      <w:rPr>
        <w:rFonts w:hint="default"/>
      </w:rPr>
    </w:lvl>
  </w:abstractNum>
  <w:num w:numId="1" w16cid:durableId="235825393">
    <w:abstractNumId w:val="10"/>
  </w:num>
  <w:num w:numId="2" w16cid:durableId="1795824811">
    <w:abstractNumId w:val="7"/>
  </w:num>
  <w:num w:numId="3" w16cid:durableId="735055003">
    <w:abstractNumId w:val="2"/>
  </w:num>
  <w:num w:numId="4" w16cid:durableId="404763186">
    <w:abstractNumId w:val="3"/>
  </w:num>
  <w:num w:numId="5" w16cid:durableId="1974821862">
    <w:abstractNumId w:val="11"/>
  </w:num>
  <w:num w:numId="6" w16cid:durableId="969091287">
    <w:abstractNumId w:val="8"/>
  </w:num>
  <w:num w:numId="7" w16cid:durableId="1269394037">
    <w:abstractNumId w:val="5"/>
  </w:num>
  <w:num w:numId="8" w16cid:durableId="89938443">
    <w:abstractNumId w:val="1"/>
  </w:num>
  <w:num w:numId="9" w16cid:durableId="1740709623">
    <w:abstractNumId w:val="0"/>
  </w:num>
  <w:num w:numId="10" w16cid:durableId="1306230710">
    <w:abstractNumId w:val="4"/>
  </w:num>
  <w:num w:numId="11" w16cid:durableId="1694378619">
    <w:abstractNumId w:val="6"/>
  </w:num>
  <w:num w:numId="12" w16cid:durableId="103376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FtdEbrYUgzU4ECu85v6SvrpnFlWszkGOavtmGZHF2Cg7h8/ig4N65FBIgMs6UyqCfNRJ0499dP7lpsLxj07MoA==" w:salt="kAJDgqg7iG8US4eTjoceq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47"/>
    <w:rsid w:val="0001200E"/>
    <w:rsid w:val="00013064"/>
    <w:rsid w:val="00026D64"/>
    <w:rsid w:val="000304C0"/>
    <w:rsid w:val="000764C8"/>
    <w:rsid w:val="00195C5C"/>
    <w:rsid w:val="00282DD0"/>
    <w:rsid w:val="002A616A"/>
    <w:rsid w:val="002C4DEA"/>
    <w:rsid w:val="002F0FC7"/>
    <w:rsid w:val="002F6473"/>
    <w:rsid w:val="003A07CD"/>
    <w:rsid w:val="00484E82"/>
    <w:rsid w:val="004C4345"/>
    <w:rsid w:val="00513293"/>
    <w:rsid w:val="005219A6"/>
    <w:rsid w:val="00531DD1"/>
    <w:rsid w:val="00566053"/>
    <w:rsid w:val="005B2C6C"/>
    <w:rsid w:val="005E2EBA"/>
    <w:rsid w:val="00600EB1"/>
    <w:rsid w:val="00607FD0"/>
    <w:rsid w:val="006273C8"/>
    <w:rsid w:val="006459CA"/>
    <w:rsid w:val="006825CF"/>
    <w:rsid w:val="006A1C95"/>
    <w:rsid w:val="006B1947"/>
    <w:rsid w:val="006B405E"/>
    <w:rsid w:val="00700170"/>
    <w:rsid w:val="00701ECA"/>
    <w:rsid w:val="00740F03"/>
    <w:rsid w:val="007427DC"/>
    <w:rsid w:val="00793BBA"/>
    <w:rsid w:val="007A63AD"/>
    <w:rsid w:val="00835569"/>
    <w:rsid w:val="00873079"/>
    <w:rsid w:val="008A0B73"/>
    <w:rsid w:val="008B5E42"/>
    <w:rsid w:val="008C0E94"/>
    <w:rsid w:val="00946CFF"/>
    <w:rsid w:val="009C5247"/>
    <w:rsid w:val="00AA167A"/>
    <w:rsid w:val="00AE7C25"/>
    <w:rsid w:val="00B22659"/>
    <w:rsid w:val="00B8378D"/>
    <w:rsid w:val="00BA0C89"/>
    <w:rsid w:val="00BD0F38"/>
    <w:rsid w:val="00BE471C"/>
    <w:rsid w:val="00C95BDB"/>
    <w:rsid w:val="00D04B76"/>
    <w:rsid w:val="00D234EC"/>
    <w:rsid w:val="00D64676"/>
    <w:rsid w:val="00DA41DD"/>
    <w:rsid w:val="00DA5F2D"/>
    <w:rsid w:val="00DD4EB8"/>
    <w:rsid w:val="00DE1783"/>
    <w:rsid w:val="00E83C94"/>
    <w:rsid w:val="00EF0DFC"/>
    <w:rsid w:val="14AD7F0B"/>
    <w:rsid w:val="158F0E9F"/>
    <w:rsid w:val="1D47A8D2"/>
    <w:rsid w:val="2AD1A271"/>
    <w:rsid w:val="47A889C8"/>
    <w:rsid w:val="6B5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AD832D"/>
  <w15:docId w15:val="{E644133B-029E-4888-89D0-D73AD415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spacing w:before="92"/>
      <w:ind w:left="3128" w:right="3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94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94"/>
    <w:rPr>
      <w:rFonts w:ascii="Arial" w:eastAsia="Arial" w:hAnsi="Arial" w:cs="Arial"/>
      <w:lang w:val="hr-HR"/>
    </w:rPr>
  </w:style>
  <w:style w:type="paragraph" w:styleId="Revision">
    <w:name w:val="Revision"/>
    <w:hidden/>
    <w:uiPriority w:val="99"/>
    <w:semiHidden/>
    <w:rsid w:val="00DA5F2D"/>
    <w:pPr>
      <w:widowControl/>
      <w:autoSpaceDE/>
      <w:autoSpaceDN/>
    </w:pPr>
    <w:rPr>
      <w:rFonts w:ascii="Arial" w:eastAsia="Arial" w:hAnsi="Arial" w:cs="Arial"/>
      <w:lang w:val="hr-HR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D0"/>
    <w:rPr>
      <w:rFonts w:ascii="Arial" w:eastAsia="Arial" w:hAnsi="Arial" w:cs="Arial"/>
      <w:b/>
      <w:bCs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783"/>
    <w:rPr>
      <w:rFonts w:ascii="Arial" w:eastAsia="Arial" w:hAnsi="Arial" w:cs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E1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p-poljoprivreda@hbor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D197717F9C94798850AD6138E9576" ma:contentTypeVersion="1" ma:contentTypeDescription="Create a new document." ma:contentTypeScope="" ma:versionID="9aad617dcf546b7d99712f1afb1a5159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9746-27CF-46E0-9C7F-ED21CEDE4B87}">
  <ds:schemaRefs>
    <ds:schemaRef ds:uri="http://www.w3.org/XML/1998/namespace"/>
    <ds:schemaRef ds:uri="cc1bae78-4333-4ddf-b08b-bd286aa6bb3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E8EDAB-DB58-4AB1-B735-F8502C57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ED527-105E-45AD-AF8E-AE10C09C7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4E027-178B-414A-AE2D-6A86B73E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701</Words>
  <Characters>3997</Characters>
  <Application>Microsoft Office Word</Application>
  <DocSecurity>8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Pašiček Ana</dc:creator>
  <cp:lastModifiedBy>Milić Andrea</cp:lastModifiedBy>
  <cp:revision>29</cp:revision>
  <dcterms:created xsi:type="dcterms:W3CDTF">2023-09-28T12:43:00Z</dcterms:created>
  <dcterms:modified xsi:type="dcterms:W3CDTF">2023-09-29T12:24:00Z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ContentTypeId">
    <vt:lpwstr>0x010100B32D197717F9C94798850AD6138E9576</vt:lpwstr>
  </property>
</Properties>
</file>